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DDD1" w14:textId="7E133828" w:rsidR="00DD2DE2" w:rsidRDefault="00AE27DC">
      <w:r>
        <w:t xml:space="preserve">Devis </w:t>
      </w:r>
    </w:p>
    <w:p w14:paraId="17846A59" w14:textId="77777777" w:rsidR="00F54C86" w:rsidRDefault="00F54C86" w:rsidP="00F54C86">
      <w:r>
        <w:t>Le 20/12/2021</w:t>
      </w:r>
    </w:p>
    <w:p w14:paraId="71C451AB" w14:textId="137DFAF8" w:rsidR="00221367" w:rsidRDefault="00221367"/>
    <w:p w14:paraId="6E0CE45C" w14:textId="57AA1704" w:rsidR="00221367" w:rsidRPr="00332BA4" w:rsidRDefault="00221367" w:rsidP="00221367">
      <w:pPr>
        <w:jc w:val="right"/>
        <w:rPr>
          <w:b/>
          <w:bCs/>
        </w:rPr>
      </w:pPr>
      <w:r>
        <w:tab/>
      </w:r>
      <w:r>
        <w:tab/>
      </w:r>
      <w:r>
        <w:tab/>
      </w:r>
      <w:r w:rsidRPr="00332BA4">
        <w:rPr>
          <w:b/>
          <w:bCs/>
        </w:rPr>
        <w:t>BOUTET Cyril et Célia</w:t>
      </w:r>
    </w:p>
    <w:p w14:paraId="3341EC57" w14:textId="57B1B0DD" w:rsidR="00221367" w:rsidRDefault="00221367" w:rsidP="00221367">
      <w:pPr>
        <w:jc w:val="right"/>
      </w:pPr>
      <w:r>
        <w:t>Impasse saint Symphorien</w:t>
      </w:r>
    </w:p>
    <w:p w14:paraId="56DAE068" w14:textId="516F6705" w:rsidR="00221367" w:rsidRDefault="00221367" w:rsidP="00221367">
      <w:pPr>
        <w:jc w:val="right"/>
      </w:pPr>
      <w:r>
        <w:t>79000 NIORT</w:t>
      </w:r>
    </w:p>
    <w:p w14:paraId="39D01BBC" w14:textId="7FC4CADE" w:rsidR="00221367" w:rsidRDefault="00221367" w:rsidP="00221367">
      <w:pPr>
        <w:jc w:val="right"/>
      </w:pPr>
    </w:p>
    <w:p w14:paraId="3BA7A31B" w14:textId="29291169" w:rsidR="00221367" w:rsidRDefault="00221367" w:rsidP="00221367">
      <w:pPr>
        <w:jc w:val="right"/>
      </w:pPr>
    </w:p>
    <w:p w14:paraId="278DB161" w14:textId="01DA8D9D" w:rsidR="00221367" w:rsidRDefault="00221367" w:rsidP="00221367">
      <w:pPr>
        <w:jc w:val="right"/>
      </w:pPr>
    </w:p>
    <w:p w14:paraId="5157D1A3" w14:textId="1D292EA7" w:rsidR="00221367" w:rsidRPr="00332BA4" w:rsidRDefault="00F54C86" w:rsidP="00F54C86">
      <w:pPr>
        <w:rPr>
          <w:b/>
          <w:bCs/>
        </w:rPr>
      </w:pPr>
      <w:r w:rsidRPr="00332BA4">
        <w:rPr>
          <w:b/>
          <w:bCs/>
        </w:rPr>
        <w:t>Objet</w:t>
      </w:r>
      <w:r>
        <w:t xml:space="preserve"> : </w:t>
      </w:r>
      <w:r w:rsidRPr="00332BA4">
        <w:rPr>
          <w:b/>
          <w:bCs/>
        </w:rPr>
        <w:t>Projet de restructuration intérieure d’une maison d’habitation</w:t>
      </w:r>
    </w:p>
    <w:p w14:paraId="4FEF86EC" w14:textId="7730B0B4" w:rsidR="00F54C86" w:rsidRDefault="00F54C86" w:rsidP="00F54C86">
      <w:r w:rsidRPr="00332BA4">
        <w:rPr>
          <w:b/>
          <w:bCs/>
        </w:rPr>
        <w:tab/>
        <w:t xml:space="preserve">261 avenue de la Rochelle </w:t>
      </w:r>
      <w:r w:rsidR="00332BA4" w:rsidRPr="00332BA4">
        <w:rPr>
          <w:b/>
          <w:bCs/>
        </w:rPr>
        <w:t>–</w:t>
      </w:r>
      <w:r w:rsidRPr="00332BA4">
        <w:rPr>
          <w:b/>
          <w:bCs/>
        </w:rPr>
        <w:t xml:space="preserve"> Niort</w:t>
      </w:r>
    </w:p>
    <w:p w14:paraId="778151BC" w14:textId="37297EC0" w:rsidR="00332BA4" w:rsidRDefault="00332BA4" w:rsidP="00F54C86"/>
    <w:p w14:paraId="4DF0637E" w14:textId="46B7A01D" w:rsidR="00332BA4" w:rsidRDefault="00332BA4" w:rsidP="00F54C8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5862"/>
        <w:gridCol w:w="1985"/>
      </w:tblGrid>
      <w:tr w:rsidR="00605581" w14:paraId="475F12D4" w14:textId="77777777" w:rsidTr="00605581">
        <w:trPr>
          <w:jc w:val="center"/>
        </w:trPr>
        <w:tc>
          <w:tcPr>
            <w:tcW w:w="1079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78EA1AFF" w14:textId="061D5696" w:rsidR="00605581" w:rsidRPr="00332BA4" w:rsidRDefault="00605581" w:rsidP="00F54C86">
            <w:pPr>
              <w:rPr>
                <w:color w:val="FFFFFF" w:themeColor="background1"/>
              </w:rPr>
            </w:pPr>
            <w:r w:rsidRPr="00332BA4">
              <w:rPr>
                <w:color w:val="FFFFFF" w:themeColor="background1"/>
              </w:rPr>
              <w:t>Phase</w:t>
            </w:r>
          </w:p>
        </w:tc>
        <w:tc>
          <w:tcPr>
            <w:tcW w:w="5862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393D6C30" w14:textId="03C38C45" w:rsidR="00605581" w:rsidRDefault="00605581" w:rsidP="00F54C86">
            <w:r w:rsidRPr="00605581">
              <w:rPr>
                <w:color w:val="FFFFFF" w:themeColor="background1"/>
              </w:rPr>
              <w:t>Descriptif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46C3CA4" w14:textId="3718AB19" w:rsidR="00605581" w:rsidRDefault="00605581" w:rsidP="00605581">
            <w:pPr>
              <w:jc w:val="center"/>
            </w:pPr>
            <w:r w:rsidRPr="00332BA4">
              <w:rPr>
                <w:color w:val="FFFFFF" w:themeColor="background1"/>
              </w:rPr>
              <w:t xml:space="preserve">Montant TTC </w:t>
            </w:r>
          </w:p>
        </w:tc>
      </w:tr>
      <w:tr w:rsidR="00605581" w14:paraId="54909A44" w14:textId="77777777" w:rsidTr="00605581">
        <w:trPr>
          <w:jc w:val="center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01C7208B" w14:textId="3792247C" w:rsidR="00605581" w:rsidRDefault="00605581" w:rsidP="00F54C86">
            <w:r>
              <w:t>EXISTANT</w:t>
            </w:r>
          </w:p>
        </w:tc>
        <w:tc>
          <w:tcPr>
            <w:tcW w:w="586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25623226" w14:textId="43392181" w:rsidR="00605581" w:rsidRDefault="00605581" w:rsidP="00F54C86">
            <w:r>
              <w:t>- Première visite du site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2A9B32" w14:textId="4B94BEAC" w:rsidR="00605581" w:rsidRDefault="00605581" w:rsidP="00332BA4">
            <w:pPr>
              <w:jc w:val="center"/>
            </w:pPr>
            <w:r>
              <w:t>1 250 €</w:t>
            </w:r>
          </w:p>
        </w:tc>
      </w:tr>
      <w:tr w:rsidR="00605581" w14:paraId="009F0427" w14:textId="77777777" w:rsidTr="00605581">
        <w:trPr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3271EE9" w14:textId="77777777" w:rsidR="00605581" w:rsidRDefault="00605581" w:rsidP="00F54C86"/>
        </w:tc>
        <w:tc>
          <w:tcPr>
            <w:tcW w:w="58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4A7AF905" w14:textId="00B4E544" w:rsidR="00605581" w:rsidRDefault="00605581" w:rsidP="00F54C86">
            <w:r>
              <w:t>- Relevé intérieur et extérieur</w:t>
            </w:r>
            <w:r w:rsidR="00E966B3">
              <w:t xml:space="preserve"> sur site</w:t>
            </w:r>
          </w:p>
        </w:tc>
        <w:tc>
          <w:tcPr>
            <w:tcW w:w="19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B0183E" w14:textId="77777777" w:rsidR="00605581" w:rsidRDefault="00605581" w:rsidP="00F54C86"/>
        </w:tc>
      </w:tr>
      <w:tr w:rsidR="00605581" w14:paraId="496198A0" w14:textId="77777777" w:rsidTr="00605581">
        <w:trPr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BCFB10" w14:textId="77777777" w:rsidR="00605581" w:rsidRDefault="00605581" w:rsidP="00F54C86"/>
        </w:tc>
        <w:tc>
          <w:tcPr>
            <w:tcW w:w="586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6F08C8" w14:textId="4A1BA605" w:rsidR="00605581" w:rsidRDefault="00605581" w:rsidP="00F54C86">
            <w:r>
              <w:t>- Réalisation des plans de l’existant à partir du relevé effectué</w:t>
            </w:r>
          </w:p>
        </w:tc>
        <w:tc>
          <w:tcPr>
            <w:tcW w:w="19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B0DED7" w14:textId="77777777" w:rsidR="00605581" w:rsidRDefault="00605581" w:rsidP="00F54C86"/>
        </w:tc>
      </w:tr>
      <w:tr w:rsidR="00605581" w14:paraId="2EA5EE92" w14:textId="77777777" w:rsidTr="00605581">
        <w:trPr>
          <w:jc w:val="center"/>
        </w:trPr>
        <w:tc>
          <w:tcPr>
            <w:tcW w:w="10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62666" w14:textId="7B5AD3A3" w:rsidR="00605581" w:rsidRDefault="00605581" w:rsidP="00F54C86">
            <w:r>
              <w:t>ESQUISSE</w:t>
            </w:r>
          </w:p>
        </w:tc>
        <w:tc>
          <w:tcPr>
            <w:tcW w:w="58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843CB" w14:textId="6EEB2BC0" w:rsidR="00605581" w:rsidRDefault="00605581" w:rsidP="00F54C86">
            <w:r>
              <w:t xml:space="preserve">- 1 </w:t>
            </w:r>
            <w:r w:rsidR="00E966B3">
              <w:t>r</w:t>
            </w:r>
            <w:r>
              <w:t>éunion d’identification des besoins</w:t>
            </w:r>
          </w:p>
          <w:p w14:paraId="6DAF5C1F" w14:textId="0FC91252" w:rsidR="00605581" w:rsidRDefault="00605581" w:rsidP="00F54C86">
            <w:r>
              <w:t xml:space="preserve">- Proposition d’aménagement intérieur en plans </w:t>
            </w:r>
            <w:r w:rsidR="00E966B3">
              <w:t>au 100</w:t>
            </w:r>
            <w:r w:rsidR="00E966B3" w:rsidRPr="00E966B3">
              <w:rPr>
                <w:vertAlign w:val="superscript"/>
              </w:rPr>
              <w:t>ème</w:t>
            </w:r>
            <w:r w:rsidR="00E966B3">
              <w:t xml:space="preserve"> </w:t>
            </w:r>
            <w:r>
              <w:t>(RDC et 1</w:t>
            </w:r>
            <w:r w:rsidRPr="00AD468B">
              <w:rPr>
                <w:vertAlign w:val="superscript"/>
              </w:rPr>
              <w:t>er</w:t>
            </w:r>
            <w:r>
              <w:t xml:space="preserve"> étage)</w:t>
            </w:r>
            <w:r w:rsidR="00E966B3">
              <w:t xml:space="preserve">, avec remise d’un carnet de plans </w:t>
            </w:r>
            <w:r w:rsidR="006D1302">
              <w:t>intégrant des</w:t>
            </w:r>
            <w:r w:rsidR="00E966B3">
              <w:t xml:space="preserve"> maquettes blanches 3D pour </w:t>
            </w:r>
            <w:r w:rsidR="007B11DE">
              <w:t>appréhender</w:t>
            </w:r>
            <w:r w:rsidR="00E966B3">
              <w:t xml:space="preserve"> l</w:t>
            </w:r>
            <w:r w:rsidR="007B11DE">
              <w:t>a</w:t>
            </w:r>
            <w:r w:rsidR="00E966B3">
              <w:t xml:space="preserve"> volum</w:t>
            </w:r>
            <w:r w:rsidR="007B11DE">
              <w:t>étrie des espaces</w:t>
            </w:r>
          </w:p>
          <w:p w14:paraId="60F6D8FD" w14:textId="77777777" w:rsidR="00F904DF" w:rsidRDefault="00F904DF" w:rsidP="00F54C86">
            <w:r>
              <w:t>- 1 réunion de présentation de l’esquisse</w:t>
            </w:r>
          </w:p>
          <w:p w14:paraId="402906A5" w14:textId="68285F5E" w:rsidR="00E966B3" w:rsidRDefault="00E966B3" w:rsidP="00F54C86">
            <w:r>
              <w:t>- Ajustement des plans suite à la réunion de présentation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F0BD97" w14:textId="6B117CA8" w:rsidR="00605581" w:rsidRDefault="00605581" w:rsidP="00605581">
            <w:pPr>
              <w:jc w:val="center"/>
            </w:pPr>
            <w:r>
              <w:t>7</w:t>
            </w:r>
            <w:r w:rsidR="00E966B3">
              <w:t>5</w:t>
            </w:r>
            <w:r>
              <w:t>0 €</w:t>
            </w:r>
          </w:p>
        </w:tc>
      </w:tr>
      <w:tr w:rsidR="00605581" w14:paraId="2E641A77" w14:textId="77777777" w:rsidTr="00605581">
        <w:trPr>
          <w:jc w:val="center"/>
        </w:trPr>
        <w:tc>
          <w:tcPr>
            <w:tcW w:w="1079" w:type="dxa"/>
            <w:tcBorders>
              <w:top w:val="dotted" w:sz="4" w:space="0" w:color="auto"/>
              <w:right w:val="dotted" w:sz="4" w:space="0" w:color="auto"/>
            </w:tcBorders>
          </w:tcPr>
          <w:p w14:paraId="220AF98D" w14:textId="77777777" w:rsidR="00605581" w:rsidRPr="00605581" w:rsidRDefault="00605581" w:rsidP="00F54C86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top w:val="dotted" w:sz="4" w:space="0" w:color="auto"/>
              <w:right w:val="dotted" w:sz="4" w:space="0" w:color="auto"/>
            </w:tcBorders>
          </w:tcPr>
          <w:p w14:paraId="2EBE3108" w14:textId="2F065C2D" w:rsidR="00605581" w:rsidRPr="00605581" w:rsidRDefault="00605581" w:rsidP="00F54C86">
            <w:pPr>
              <w:rPr>
                <w:b/>
                <w:bCs/>
              </w:rPr>
            </w:pPr>
            <w:r w:rsidRPr="00605581">
              <w:rPr>
                <w:b/>
                <w:bCs/>
              </w:rPr>
              <w:t>TOTAL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516BC4A7" w14:textId="3608C52F" w:rsidR="00605581" w:rsidRPr="00605581" w:rsidRDefault="00E966B3" w:rsidP="006055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2 00</w:t>
            </w:r>
            <w:r w:rsidR="00605581" w:rsidRPr="00605581">
              <w:rPr>
                <w:b/>
                <w:bCs/>
              </w:rPr>
              <w:t>0 €</w:t>
            </w:r>
          </w:p>
        </w:tc>
      </w:tr>
    </w:tbl>
    <w:p w14:paraId="2FD62E36" w14:textId="1C876E3C" w:rsidR="00332BA4" w:rsidRDefault="006D1302" w:rsidP="006D1302">
      <w:pPr>
        <w:spacing w:before="240"/>
      </w:pPr>
      <w:r>
        <w:t>Nota : Ces tarifs ne comprennent pas les éventuelles missions de bureaux d’études.</w:t>
      </w:r>
    </w:p>
    <w:p w14:paraId="1ED57996" w14:textId="77777777" w:rsidR="006D1302" w:rsidRDefault="006D1302" w:rsidP="00F54C86">
      <w:pPr>
        <w:rPr>
          <w:i/>
          <w:iCs/>
        </w:rPr>
      </w:pPr>
    </w:p>
    <w:p w14:paraId="5B24C819" w14:textId="129CA793" w:rsidR="00332BA4" w:rsidRPr="006D1302" w:rsidRDefault="006D1302" w:rsidP="00F54C86">
      <w:pPr>
        <w:rPr>
          <w:i/>
          <w:iCs/>
        </w:rPr>
      </w:pPr>
      <w:r w:rsidRPr="006D1302">
        <w:rPr>
          <w:i/>
          <w:iCs/>
        </w:rPr>
        <w:t>Conditions de paiement : 15j après remise de la phase Esquisse</w:t>
      </w:r>
    </w:p>
    <w:p w14:paraId="21E83452" w14:textId="642BF891" w:rsidR="00221367" w:rsidRDefault="00221367" w:rsidP="00221367">
      <w:pPr>
        <w:jc w:val="center"/>
      </w:pPr>
    </w:p>
    <w:p w14:paraId="05EBB729" w14:textId="77777777" w:rsidR="00221367" w:rsidRDefault="00221367" w:rsidP="00221367">
      <w:pPr>
        <w:jc w:val="center"/>
      </w:pPr>
    </w:p>
    <w:p w14:paraId="00430527" w14:textId="77777777" w:rsidR="00221367" w:rsidRDefault="00221367" w:rsidP="00F54C86"/>
    <w:sectPr w:rsidR="0022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67"/>
    <w:rsid w:val="00033C3D"/>
    <w:rsid w:val="00221367"/>
    <w:rsid w:val="00332BA4"/>
    <w:rsid w:val="00362F29"/>
    <w:rsid w:val="00605581"/>
    <w:rsid w:val="006D1302"/>
    <w:rsid w:val="007B11DE"/>
    <w:rsid w:val="00AD468B"/>
    <w:rsid w:val="00AE27DC"/>
    <w:rsid w:val="00DD2DE2"/>
    <w:rsid w:val="00E966B3"/>
    <w:rsid w:val="00F54C86"/>
    <w:rsid w:val="00F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B561"/>
  <w15:chartTrackingRefBased/>
  <w15:docId w15:val="{90C66F6A-46A8-47C6-94B6-52DED38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79</dc:creator>
  <cp:keywords/>
  <dc:description/>
  <cp:lastModifiedBy>Laurence 79</cp:lastModifiedBy>
  <cp:revision>8</cp:revision>
  <dcterms:created xsi:type="dcterms:W3CDTF">2021-12-19T10:54:00Z</dcterms:created>
  <dcterms:modified xsi:type="dcterms:W3CDTF">2021-12-19T18:21:00Z</dcterms:modified>
</cp:coreProperties>
</file>